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FF" w:rsidRDefault="00F93FE2">
      <w:pPr>
        <w:widowControl/>
        <w:rPr>
          <w:rStyle w:val="FontStyle14"/>
          <w:rFonts w:ascii="Times New Roman" w:hAnsi="Times New Roman" w:cs="Times New Roman"/>
          <w:color w:val="000000" w:themeColor="text1"/>
        </w:rPr>
      </w:pPr>
      <w:r>
        <w:rPr>
          <w:rFonts w:ascii="Times New Roman" w:hAnsi="Times New Roman" w:cs="Times New Roman"/>
          <w:noProof/>
          <w:sz w:val="22"/>
          <w:szCs w:val="22"/>
        </w:rPr>
        <w:pict>
          <v:rect id="_x0000_s1035" style="position:absolute;margin-left:-26.15pt;margin-top:10.35pt;width:761.75pt;height:57.75pt;z-index:251661312;mso-position-horizontal-relative:margin;mso-position-vertical-relative:margin;mso-width-relative:margin" o:allowincell="f" fillcolor="#4f81bd" strokecolor="#f2f2f2" strokeweight="3pt">
            <v:shadow on="t" type="perspective" color="#243f60" opacity=".5" offset="1pt" offset2="-1pt"/>
            <v:textbox style="mso-next-textbox:#_x0000_s1035" inset="18pt,18pt,18pt,18pt">
              <w:txbxContent>
                <w:p w:rsidR="00601023" w:rsidRPr="00015358" w:rsidRDefault="00C5546E" w:rsidP="00601023">
                  <w:pPr>
                    <w:jc w:val="center"/>
                    <w:rPr>
                      <w:rFonts w:eastAsia="Times New Roman"/>
                      <w:b/>
                      <w:iCs/>
                      <w:color w:val="FFFFFF"/>
                      <w:sz w:val="36"/>
                      <w:szCs w:val="36"/>
                    </w:rPr>
                  </w:pPr>
                  <w:r>
                    <w:rPr>
                      <w:rFonts w:eastAsia="Times New Roman"/>
                      <w:b/>
                      <w:iCs/>
                      <w:color w:val="FFFFFF"/>
                      <w:sz w:val="36"/>
                      <w:szCs w:val="36"/>
                    </w:rPr>
                    <w:t>SİNOP METEOROLOJİ</w:t>
                  </w:r>
                  <w:r w:rsidR="00523637">
                    <w:rPr>
                      <w:rFonts w:eastAsia="Times New Roman"/>
                      <w:b/>
                      <w:iCs/>
                      <w:color w:val="FFFFFF"/>
                      <w:sz w:val="36"/>
                      <w:szCs w:val="36"/>
                    </w:rPr>
                    <w:t xml:space="preserve"> MÜDÜRÜLÜĞÜ</w:t>
                  </w:r>
                  <w:r w:rsidR="00B20642" w:rsidRPr="00015358">
                    <w:rPr>
                      <w:rFonts w:eastAsia="Times New Roman"/>
                      <w:b/>
                      <w:iCs/>
                      <w:color w:val="FFFFFF"/>
                      <w:sz w:val="36"/>
                      <w:szCs w:val="36"/>
                    </w:rPr>
                    <w:t xml:space="preserve"> </w:t>
                  </w:r>
                </w:p>
              </w:txbxContent>
            </v:textbox>
            <w10:wrap anchorx="margin" anchory="margin"/>
          </v:rect>
        </w:pict>
      </w:r>
      <w:r>
        <w:rPr>
          <w:rFonts w:ascii="Times New Roman" w:hAnsi="Times New Roman" w:cs="Times New Roman"/>
          <w:b/>
          <w:bCs/>
          <w:noProof/>
          <w:color w:val="000000" w:themeColor="text1"/>
          <w:sz w:val="22"/>
          <w:szCs w:val="22"/>
        </w:rPr>
        <w:pict>
          <v:rect id="_x0000_s1034" style="position:absolute;margin-left:-23.15pt;margin-top:-50.6pt;width:755.2pt;height:84.15pt;z-index:251660288;mso-position-horizontal-relative:margin;mso-position-vertical-relative:margin;mso-width-relative:margin" o:allowincell="f" fillcolor="#c0504d" strokecolor="#f2f2f2" strokeweight="3pt">
            <v:shadow on="t" type="perspective" color="#622423" opacity=".5" offset="1pt" offset2="-1pt"/>
            <v:textbox style="mso-next-textbox:#_x0000_s1034" inset="18pt,18pt,18pt,18pt">
              <w:txbxContent>
                <w:p w:rsidR="00601023" w:rsidRPr="00015358" w:rsidRDefault="00601023" w:rsidP="00601023">
                  <w:pPr>
                    <w:tabs>
                      <w:tab w:val="left" w:pos="1110"/>
                      <w:tab w:val="center" w:pos="10716"/>
                    </w:tabs>
                    <w:jc w:val="center"/>
                    <w:rPr>
                      <w:b/>
                      <w:color w:val="FFFFFF"/>
                      <w:sz w:val="36"/>
                      <w:szCs w:val="36"/>
                    </w:rPr>
                  </w:pPr>
                  <w:r w:rsidRPr="00015358">
                    <w:rPr>
                      <w:b/>
                      <w:color w:val="FFFFFF"/>
                      <w:sz w:val="36"/>
                      <w:szCs w:val="36"/>
                    </w:rPr>
                    <w:t>METEOROLOJİ GENEL MÜDÜRLÜĞÜ</w:t>
                  </w:r>
                </w:p>
                <w:p w:rsidR="00601023" w:rsidRPr="00015358" w:rsidRDefault="00601023" w:rsidP="00601023">
                  <w:pPr>
                    <w:tabs>
                      <w:tab w:val="left" w:pos="-2700"/>
                      <w:tab w:val="center" w:pos="10716"/>
                    </w:tabs>
                    <w:jc w:val="center"/>
                    <w:rPr>
                      <w:b/>
                      <w:color w:val="FFFFFF"/>
                      <w:sz w:val="36"/>
                      <w:szCs w:val="36"/>
                    </w:rPr>
                  </w:pPr>
                  <w:r w:rsidRPr="00015358">
                    <w:rPr>
                      <w:b/>
                      <w:color w:val="FFFFFF"/>
                      <w:sz w:val="36"/>
                      <w:szCs w:val="36"/>
                    </w:rPr>
                    <w:t>KAMU HİZMET STANDARTLARI</w:t>
                  </w:r>
                </w:p>
                <w:p w:rsidR="00601023" w:rsidRPr="00BD1C99" w:rsidRDefault="00601023" w:rsidP="00601023">
                  <w:pPr>
                    <w:rPr>
                      <w:rFonts w:ascii="Cambria" w:eastAsia="Times New Roman" w:hAnsi="Cambria"/>
                      <w:i/>
                      <w:iCs/>
                      <w:color w:val="FFFFFF"/>
                      <w:sz w:val="36"/>
                      <w:szCs w:val="36"/>
                    </w:rPr>
                  </w:pPr>
                </w:p>
              </w:txbxContent>
            </v:textbox>
            <w10:wrap anchorx="margin" anchory="margin"/>
          </v:rect>
        </w:pict>
      </w:r>
    </w:p>
    <w:p w:rsidR="00FE35FF" w:rsidRPr="00FE35FF" w:rsidRDefault="00FE35FF" w:rsidP="00FE35FF">
      <w:pPr>
        <w:rPr>
          <w:rFonts w:ascii="Times New Roman" w:hAnsi="Times New Roman" w:cs="Times New Roman"/>
          <w:sz w:val="22"/>
          <w:szCs w:val="22"/>
        </w:rPr>
      </w:pPr>
    </w:p>
    <w:p w:rsidR="00FE35FF" w:rsidRPr="00FE35FF" w:rsidRDefault="00FE35FF" w:rsidP="00FE35FF">
      <w:pPr>
        <w:rPr>
          <w:rFonts w:ascii="Times New Roman" w:hAnsi="Times New Roman" w:cs="Times New Roman"/>
          <w:sz w:val="22"/>
          <w:szCs w:val="22"/>
        </w:rPr>
      </w:pPr>
    </w:p>
    <w:p w:rsidR="00FE35FF" w:rsidRPr="00FE35FF" w:rsidRDefault="00FE35FF" w:rsidP="00FE35FF">
      <w:pPr>
        <w:rPr>
          <w:rFonts w:ascii="Times New Roman" w:hAnsi="Times New Roman" w:cs="Times New Roman"/>
          <w:sz w:val="22"/>
          <w:szCs w:val="22"/>
        </w:rPr>
      </w:pPr>
    </w:p>
    <w:p w:rsidR="00FE35FF" w:rsidRPr="00FE35FF" w:rsidRDefault="00FE35FF" w:rsidP="00FE35FF">
      <w:pPr>
        <w:rPr>
          <w:rFonts w:ascii="Times New Roman" w:hAnsi="Times New Roman" w:cs="Times New Roman"/>
          <w:sz w:val="22"/>
          <w:szCs w:val="22"/>
        </w:rPr>
      </w:pPr>
    </w:p>
    <w:tbl>
      <w:tblPr>
        <w:tblpPr w:leftFromText="141" w:rightFromText="141" w:vertAnchor="page" w:horzAnchor="margin" w:tblpXSpec="center" w:tblpY="2371"/>
        <w:tblW w:w="15155"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ayout w:type="fixed"/>
        <w:tblCellMar>
          <w:left w:w="40" w:type="dxa"/>
          <w:right w:w="40" w:type="dxa"/>
        </w:tblCellMar>
        <w:tblLook w:val="0000" w:firstRow="0" w:lastRow="0" w:firstColumn="0" w:lastColumn="0" w:noHBand="0" w:noVBand="0"/>
      </w:tblPr>
      <w:tblGrid>
        <w:gridCol w:w="1086"/>
        <w:gridCol w:w="4253"/>
        <w:gridCol w:w="7205"/>
        <w:gridCol w:w="2611"/>
      </w:tblGrid>
      <w:tr w:rsidR="00771DD1" w:rsidRPr="00BA28F2" w:rsidTr="00342AC7">
        <w:trPr>
          <w:trHeight w:val="857"/>
        </w:trPr>
        <w:tc>
          <w:tcPr>
            <w:tcW w:w="1086" w:type="dxa"/>
            <w:vAlign w:val="center"/>
          </w:tcPr>
          <w:p w:rsidR="00771DD1" w:rsidRPr="00BA28F2" w:rsidRDefault="00771DD1" w:rsidP="00771DD1">
            <w:pPr>
              <w:pStyle w:val="Style3"/>
              <w:widowControl/>
              <w:rPr>
                <w:rStyle w:val="FontStyle13"/>
                <w:rFonts w:ascii="Times New Roman" w:hAnsi="Times New Roman" w:cs="Times New Roman"/>
                <w:color w:val="000000" w:themeColor="text1"/>
              </w:rPr>
            </w:pPr>
            <w:r w:rsidRPr="00BA28F2">
              <w:rPr>
                <w:rStyle w:val="FontStyle13"/>
                <w:rFonts w:ascii="Times New Roman" w:hAnsi="Times New Roman" w:cs="Times New Roman"/>
                <w:color w:val="000000" w:themeColor="text1"/>
              </w:rPr>
              <w:t>SIRA NO</w:t>
            </w:r>
          </w:p>
        </w:tc>
        <w:tc>
          <w:tcPr>
            <w:tcW w:w="4253" w:type="dxa"/>
            <w:vAlign w:val="center"/>
          </w:tcPr>
          <w:p w:rsidR="00771DD1" w:rsidRPr="00BA28F2" w:rsidRDefault="00771DD1" w:rsidP="00771DD1">
            <w:pPr>
              <w:pStyle w:val="Style3"/>
              <w:widowControl/>
              <w:spacing w:line="240" w:lineRule="auto"/>
              <w:ind w:left="883"/>
              <w:jc w:val="left"/>
              <w:rPr>
                <w:rStyle w:val="FontStyle13"/>
                <w:rFonts w:ascii="Times New Roman" w:hAnsi="Times New Roman" w:cs="Times New Roman"/>
                <w:color w:val="000000" w:themeColor="text1"/>
              </w:rPr>
            </w:pPr>
            <w:r w:rsidRPr="00BA28F2">
              <w:rPr>
                <w:rStyle w:val="FontStyle13"/>
                <w:rFonts w:ascii="Times New Roman" w:hAnsi="Times New Roman" w:cs="Times New Roman"/>
                <w:color w:val="000000" w:themeColor="text1"/>
              </w:rPr>
              <w:t>HİZMETİN ADI</w:t>
            </w:r>
          </w:p>
        </w:tc>
        <w:tc>
          <w:tcPr>
            <w:tcW w:w="7205" w:type="dxa"/>
            <w:vAlign w:val="center"/>
          </w:tcPr>
          <w:p w:rsidR="00771DD1" w:rsidRPr="00BA28F2" w:rsidRDefault="00771DD1" w:rsidP="00771DD1">
            <w:pPr>
              <w:pStyle w:val="Style3"/>
              <w:widowControl/>
              <w:spacing w:line="240" w:lineRule="auto"/>
              <w:ind w:left="1733"/>
              <w:jc w:val="left"/>
              <w:rPr>
                <w:rStyle w:val="FontStyle13"/>
                <w:rFonts w:ascii="Times New Roman" w:hAnsi="Times New Roman" w:cs="Times New Roman"/>
                <w:color w:val="000000" w:themeColor="text1"/>
              </w:rPr>
            </w:pPr>
            <w:r w:rsidRPr="00BA28F2">
              <w:rPr>
                <w:rStyle w:val="FontStyle13"/>
                <w:rFonts w:ascii="Times New Roman" w:hAnsi="Times New Roman" w:cs="Times New Roman"/>
                <w:color w:val="000000" w:themeColor="text1"/>
              </w:rPr>
              <w:t>BAŞVURUDA İSTENİLEN BELGELER</w:t>
            </w:r>
          </w:p>
        </w:tc>
        <w:tc>
          <w:tcPr>
            <w:tcW w:w="2611" w:type="dxa"/>
            <w:vAlign w:val="center"/>
          </w:tcPr>
          <w:p w:rsidR="00771DD1" w:rsidRPr="00BA28F2" w:rsidRDefault="00771DD1" w:rsidP="00771DD1">
            <w:pPr>
              <w:pStyle w:val="Style3"/>
              <w:widowControl/>
              <w:spacing w:line="274" w:lineRule="exact"/>
              <w:rPr>
                <w:rStyle w:val="FontStyle13"/>
                <w:rFonts w:ascii="Times New Roman" w:hAnsi="Times New Roman" w:cs="Times New Roman"/>
                <w:color w:val="000000" w:themeColor="text1"/>
              </w:rPr>
            </w:pPr>
            <w:r w:rsidRPr="00BA28F2">
              <w:rPr>
                <w:rStyle w:val="FontStyle13"/>
                <w:rFonts w:ascii="Times New Roman" w:hAnsi="Times New Roman" w:cs="Times New Roman"/>
                <w:color w:val="000000" w:themeColor="text1"/>
              </w:rPr>
              <w:t>HİZMETİN TAMAMLANMA SÜRESİ (EN GEÇ)</w:t>
            </w:r>
          </w:p>
        </w:tc>
      </w:tr>
      <w:tr w:rsidR="00771DD1" w:rsidRPr="00BA28F2" w:rsidTr="00342AC7">
        <w:trPr>
          <w:trHeight w:val="1742"/>
        </w:trPr>
        <w:tc>
          <w:tcPr>
            <w:tcW w:w="1086" w:type="dxa"/>
            <w:vAlign w:val="center"/>
          </w:tcPr>
          <w:p w:rsidR="00771DD1" w:rsidRPr="005F3E98" w:rsidRDefault="00771DD1" w:rsidP="00771DD1">
            <w:pPr>
              <w:pStyle w:val="Style3"/>
              <w:widowControl/>
              <w:spacing w:line="240" w:lineRule="auto"/>
              <w:rPr>
                <w:rStyle w:val="FontStyle13"/>
                <w:rFonts w:ascii="Times New Roman" w:hAnsi="Times New Roman" w:cs="Times New Roman"/>
                <w:color w:val="000000" w:themeColor="text1"/>
                <w:sz w:val="24"/>
                <w:szCs w:val="24"/>
              </w:rPr>
            </w:pPr>
            <w:r w:rsidRPr="005F3E98">
              <w:rPr>
                <w:rStyle w:val="FontStyle13"/>
                <w:rFonts w:ascii="Times New Roman" w:hAnsi="Times New Roman" w:cs="Times New Roman"/>
                <w:color w:val="000000" w:themeColor="text1"/>
                <w:sz w:val="24"/>
                <w:szCs w:val="24"/>
              </w:rPr>
              <w:t>1</w:t>
            </w:r>
          </w:p>
        </w:tc>
        <w:tc>
          <w:tcPr>
            <w:tcW w:w="4253" w:type="dxa"/>
            <w:vAlign w:val="center"/>
          </w:tcPr>
          <w:p w:rsidR="00771DD1" w:rsidRPr="005F3E98" w:rsidRDefault="00771DD1" w:rsidP="00771DD1">
            <w:pPr>
              <w:pStyle w:val="Style3"/>
              <w:widowControl/>
              <w:spacing w:line="240" w:lineRule="auto"/>
              <w:jc w:val="left"/>
              <w:rPr>
                <w:rFonts w:ascii="Times New Roman" w:hAnsi="Times New Roman" w:cs="Times New Roman"/>
                <w:bCs/>
                <w:color w:val="000000" w:themeColor="text1"/>
              </w:rPr>
            </w:pPr>
            <w:r w:rsidRPr="005F3E98">
              <w:rPr>
                <w:rStyle w:val="FontStyle13"/>
                <w:rFonts w:ascii="Times New Roman" w:hAnsi="Times New Roman" w:cs="Times New Roman"/>
                <w:color w:val="000000" w:themeColor="text1"/>
                <w:sz w:val="24"/>
                <w:szCs w:val="24"/>
              </w:rPr>
              <w:t>Meteorolojik Bilgi Taleplerinin Karşılanması</w:t>
            </w:r>
          </w:p>
        </w:tc>
        <w:tc>
          <w:tcPr>
            <w:tcW w:w="7205" w:type="dxa"/>
            <w:vAlign w:val="center"/>
          </w:tcPr>
          <w:p w:rsidR="00771DD1" w:rsidRPr="005F3E98" w:rsidRDefault="00771DD1" w:rsidP="00771DD1">
            <w:pPr>
              <w:pStyle w:val="Style6"/>
              <w:widowControl/>
              <w:tabs>
                <w:tab w:val="left" w:pos="312"/>
              </w:tabs>
              <w:rPr>
                <w:rStyle w:val="FontStyle14"/>
                <w:rFonts w:ascii="Times New Roman" w:hAnsi="Times New Roman" w:cs="Times New Roman"/>
                <w:b/>
                <w:color w:val="000000" w:themeColor="text1"/>
                <w:sz w:val="24"/>
                <w:szCs w:val="24"/>
              </w:rPr>
            </w:pPr>
            <w:r w:rsidRPr="005F3E98">
              <w:rPr>
                <w:rFonts w:ascii="Times New Roman" w:hAnsi="Times New Roman" w:cs="Times New Roman"/>
                <w:b/>
                <w:color w:val="000000" w:themeColor="text1"/>
              </w:rPr>
              <w:t>1.Aşağıdaki internet adreslerinden yapılan meteorolojik bilgi taleplerinde başvuru için belge istenmemektedir.</w:t>
            </w:r>
          </w:p>
          <w:p w:rsidR="00771DD1" w:rsidRPr="005F3E98" w:rsidRDefault="00F93FE2" w:rsidP="00771DD1">
            <w:pPr>
              <w:pStyle w:val="Style6"/>
              <w:widowControl/>
              <w:tabs>
                <w:tab w:val="left" w:pos="312"/>
              </w:tabs>
              <w:rPr>
                <w:rFonts w:ascii="Times New Roman" w:hAnsi="Times New Roman" w:cs="Times New Roman"/>
                <w:b/>
                <w:i/>
              </w:rPr>
            </w:pPr>
            <w:hyperlink r:id="rId6" w:history="1">
              <w:r w:rsidR="00771DD1" w:rsidRPr="005F3E98">
                <w:rPr>
                  <w:rStyle w:val="Kpr"/>
                  <w:rFonts w:ascii="Times New Roman" w:hAnsi="Times New Roman" w:cs="Times New Roman"/>
                  <w:b/>
                  <w:i/>
                </w:rPr>
                <w:t>https://www.turkiye.gov.tr/mevbis-meteorolojik-veri-bilgi-satis-sunum-sistemi</w:t>
              </w:r>
            </w:hyperlink>
          </w:p>
          <w:p w:rsidR="00771DD1" w:rsidRPr="005F3E98" w:rsidRDefault="00F93FE2" w:rsidP="00771DD1">
            <w:pPr>
              <w:pStyle w:val="Style6"/>
              <w:widowControl/>
              <w:tabs>
                <w:tab w:val="left" w:pos="312"/>
              </w:tabs>
              <w:rPr>
                <w:rFonts w:ascii="Times New Roman" w:hAnsi="Times New Roman" w:cs="Times New Roman"/>
                <w:b/>
                <w:i/>
                <w:color w:val="333333"/>
                <w:shd w:val="clear" w:color="auto" w:fill="FFFFFF"/>
              </w:rPr>
            </w:pPr>
            <w:hyperlink r:id="rId7" w:tgtFrame="blank" w:history="1">
              <w:r w:rsidR="00771DD1" w:rsidRPr="005F3E98">
                <w:rPr>
                  <w:rStyle w:val="Kpr"/>
                  <w:rFonts w:ascii="Times New Roman" w:hAnsi="Times New Roman" w:cs="Times New Roman"/>
                  <w:b/>
                  <w:i/>
                  <w:color w:val="337AB7"/>
                  <w:shd w:val="clear" w:color="auto" w:fill="FFFFFF"/>
                </w:rPr>
                <w:t>https://mevbis.mgm.gov.tr</w:t>
              </w:r>
            </w:hyperlink>
          </w:p>
          <w:p w:rsidR="00771DD1" w:rsidRPr="005F3E98" w:rsidRDefault="00F93FE2" w:rsidP="00771DD1">
            <w:pPr>
              <w:pStyle w:val="Style6"/>
              <w:widowControl/>
              <w:tabs>
                <w:tab w:val="left" w:pos="312"/>
              </w:tabs>
              <w:rPr>
                <w:rFonts w:ascii="Times New Roman" w:hAnsi="Times New Roman" w:cs="Times New Roman"/>
                <w:b/>
                <w:i/>
              </w:rPr>
            </w:pPr>
            <w:hyperlink r:id="rId8" w:tgtFrame="blank" w:history="1">
              <w:r w:rsidR="00771DD1" w:rsidRPr="005F3E98">
                <w:rPr>
                  <w:rStyle w:val="Kpr"/>
                  <w:rFonts w:ascii="Times New Roman" w:hAnsi="Times New Roman" w:cs="Times New Roman"/>
                  <w:b/>
                  <w:i/>
                  <w:color w:val="337AB7"/>
                  <w:shd w:val="clear" w:color="auto" w:fill="FFFFFF"/>
                </w:rPr>
                <w:t>https://www.mgm.gov.tr/site/bilgi-edinme.aspx</w:t>
              </w:r>
            </w:hyperlink>
          </w:p>
          <w:p w:rsidR="00771DD1" w:rsidRPr="005F3E98" w:rsidRDefault="00771DD1" w:rsidP="00771DD1">
            <w:pPr>
              <w:pStyle w:val="Style6"/>
              <w:widowControl/>
              <w:tabs>
                <w:tab w:val="left" w:pos="312"/>
              </w:tabs>
              <w:rPr>
                <w:rFonts w:ascii="Times New Roman" w:hAnsi="Times New Roman" w:cs="Times New Roman"/>
                <w:b/>
                <w:color w:val="000000" w:themeColor="text1"/>
              </w:rPr>
            </w:pPr>
            <w:r w:rsidRPr="005F3E98">
              <w:rPr>
                <w:rStyle w:val="FontStyle14"/>
                <w:rFonts w:ascii="Times New Roman" w:hAnsi="Times New Roman" w:cs="Times New Roman"/>
                <w:b/>
                <w:color w:val="000000" w:themeColor="text1"/>
                <w:sz w:val="24"/>
                <w:szCs w:val="24"/>
              </w:rPr>
              <w:t>2. Meteorolojik bilgi talep dilekçesi/yazısı.</w:t>
            </w:r>
          </w:p>
        </w:tc>
        <w:tc>
          <w:tcPr>
            <w:tcW w:w="2611" w:type="dxa"/>
            <w:vAlign w:val="center"/>
          </w:tcPr>
          <w:p w:rsidR="00771DD1" w:rsidRPr="005F3E98" w:rsidRDefault="00771DD1" w:rsidP="00771DD1">
            <w:pPr>
              <w:pStyle w:val="Style5"/>
              <w:widowControl/>
              <w:spacing w:line="240" w:lineRule="auto"/>
              <w:jc w:val="center"/>
              <w:rPr>
                <w:rFonts w:ascii="Times New Roman" w:hAnsi="Times New Roman" w:cs="Times New Roman"/>
                <w:b/>
                <w:color w:val="000000" w:themeColor="text1"/>
              </w:rPr>
            </w:pPr>
            <w:r w:rsidRPr="005F3E98">
              <w:rPr>
                <w:rStyle w:val="FontStyle14"/>
                <w:rFonts w:ascii="Times New Roman" w:hAnsi="Times New Roman" w:cs="Times New Roman"/>
                <w:b/>
                <w:color w:val="000000" w:themeColor="text1"/>
                <w:sz w:val="24"/>
                <w:szCs w:val="24"/>
              </w:rPr>
              <w:t>7 Gün</w:t>
            </w:r>
          </w:p>
        </w:tc>
      </w:tr>
      <w:tr w:rsidR="00771DD1" w:rsidRPr="00BA28F2" w:rsidTr="00342AC7">
        <w:trPr>
          <w:trHeight w:val="1061"/>
        </w:trPr>
        <w:tc>
          <w:tcPr>
            <w:tcW w:w="1086" w:type="dxa"/>
            <w:vAlign w:val="center"/>
          </w:tcPr>
          <w:p w:rsidR="00771DD1" w:rsidRPr="005F3E98" w:rsidRDefault="00771DD1" w:rsidP="00771DD1">
            <w:pPr>
              <w:pStyle w:val="Style3"/>
              <w:widowControl/>
              <w:spacing w:line="240" w:lineRule="auto"/>
              <w:rPr>
                <w:rStyle w:val="FontStyle13"/>
                <w:rFonts w:ascii="Times New Roman" w:hAnsi="Times New Roman" w:cs="Times New Roman"/>
                <w:color w:val="000000" w:themeColor="text1"/>
                <w:sz w:val="24"/>
                <w:szCs w:val="24"/>
              </w:rPr>
            </w:pPr>
            <w:r w:rsidRPr="005F3E98">
              <w:rPr>
                <w:rStyle w:val="FontStyle13"/>
                <w:rFonts w:ascii="Times New Roman" w:hAnsi="Times New Roman" w:cs="Times New Roman"/>
                <w:color w:val="000000" w:themeColor="text1"/>
                <w:sz w:val="24"/>
                <w:szCs w:val="24"/>
              </w:rPr>
              <w:t>2</w:t>
            </w:r>
          </w:p>
        </w:tc>
        <w:tc>
          <w:tcPr>
            <w:tcW w:w="4253" w:type="dxa"/>
            <w:vAlign w:val="center"/>
          </w:tcPr>
          <w:p w:rsidR="00771DD1" w:rsidRPr="005F3E98" w:rsidRDefault="00771DD1" w:rsidP="00771DD1">
            <w:pPr>
              <w:pStyle w:val="Style4"/>
              <w:widowControl/>
              <w:ind w:firstLine="5"/>
              <w:rPr>
                <w:rStyle w:val="FontStyle13"/>
                <w:rFonts w:ascii="Times New Roman" w:hAnsi="Times New Roman" w:cs="Times New Roman"/>
                <w:color w:val="000000" w:themeColor="text1"/>
                <w:sz w:val="24"/>
                <w:szCs w:val="24"/>
              </w:rPr>
            </w:pPr>
            <w:r w:rsidRPr="005F3E98">
              <w:rPr>
                <w:rFonts w:ascii="Times New Roman" w:hAnsi="Times New Roman" w:cs="Times New Roman"/>
                <w:b/>
                <w:bCs/>
                <w:color w:val="000000" w:themeColor="text1"/>
              </w:rPr>
              <w:t>Meteorolojik Konularda Seminer ve Eğitim Verilmesi</w:t>
            </w:r>
          </w:p>
        </w:tc>
        <w:tc>
          <w:tcPr>
            <w:tcW w:w="7205" w:type="dxa"/>
            <w:vAlign w:val="center"/>
          </w:tcPr>
          <w:p w:rsidR="00771DD1" w:rsidRPr="005F3E98" w:rsidRDefault="00771DD1" w:rsidP="00771DD1">
            <w:pPr>
              <w:pStyle w:val="Style6"/>
              <w:widowControl/>
              <w:tabs>
                <w:tab w:val="left" w:pos="307"/>
              </w:tabs>
              <w:rPr>
                <w:rStyle w:val="FontStyle14"/>
                <w:rFonts w:ascii="Times New Roman" w:hAnsi="Times New Roman" w:cs="Times New Roman"/>
                <w:b/>
                <w:color w:val="000000" w:themeColor="text1"/>
                <w:sz w:val="24"/>
                <w:szCs w:val="24"/>
              </w:rPr>
            </w:pPr>
            <w:r w:rsidRPr="005F3E98">
              <w:rPr>
                <w:rStyle w:val="FontStyle14"/>
                <w:rFonts w:ascii="Times New Roman" w:hAnsi="Times New Roman" w:cs="Times New Roman"/>
                <w:b/>
                <w:color w:val="000000" w:themeColor="text1"/>
                <w:sz w:val="24"/>
                <w:szCs w:val="24"/>
              </w:rPr>
              <w:t xml:space="preserve">1. </w:t>
            </w:r>
            <w:r w:rsidRPr="005F3E98">
              <w:rPr>
                <w:rFonts w:ascii="Times New Roman" w:hAnsi="Times New Roman" w:cs="Times New Roman"/>
                <w:b/>
                <w:color w:val="000000" w:themeColor="text1"/>
              </w:rPr>
              <w:t>Aşağıdaki internet adresinden yapılan Meteorolojik Eğitim ve Seminer başvurularında belge talep edilmemektedir.</w:t>
            </w:r>
          </w:p>
          <w:p w:rsidR="00771DD1" w:rsidRPr="005F3E98" w:rsidRDefault="00F93FE2" w:rsidP="00771DD1">
            <w:pPr>
              <w:pStyle w:val="Style6"/>
              <w:widowControl/>
              <w:tabs>
                <w:tab w:val="left" w:pos="307"/>
              </w:tabs>
              <w:rPr>
                <w:rStyle w:val="FontStyle14"/>
                <w:rFonts w:ascii="Times New Roman" w:hAnsi="Times New Roman" w:cs="Times New Roman"/>
                <w:b/>
                <w:color w:val="000000" w:themeColor="text1"/>
                <w:sz w:val="24"/>
                <w:szCs w:val="24"/>
              </w:rPr>
            </w:pPr>
            <w:hyperlink r:id="rId9" w:history="1">
              <w:r w:rsidR="00771DD1" w:rsidRPr="005F3E98">
                <w:rPr>
                  <w:rStyle w:val="Kpr"/>
                  <w:rFonts w:ascii="Times New Roman" w:hAnsi="Times New Roman" w:cs="Times New Roman"/>
                  <w:b/>
                </w:rPr>
                <w:t>https://www.turkiye.gov.tr/mgm-egitim-basvurusu</w:t>
              </w:r>
            </w:hyperlink>
            <w:r w:rsidR="00771DD1" w:rsidRPr="005F3E98">
              <w:rPr>
                <w:rStyle w:val="FontStyle14"/>
                <w:rFonts w:ascii="Times New Roman" w:hAnsi="Times New Roman" w:cs="Times New Roman"/>
                <w:b/>
                <w:color w:val="000000" w:themeColor="text1"/>
                <w:sz w:val="24"/>
                <w:szCs w:val="24"/>
              </w:rPr>
              <w:t xml:space="preserve"> </w:t>
            </w:r>
          </w:p>
          <w:p w:rsidR="00771DD1" w:rsidRPr="005F3E98" w:rsidRDefault="00771DD1" w:rsidP="00771DD1">
            <w:pPr>
              <w:pStyle w:val="Style6"/>
              <w:widowControl/>
              <w:tabs>
                <w:tab w:val="left" w:pos="307"/>
              </w:tabs>
              <w:rPr>
                <w:rStyle w:val="FontStyle14"/>
                <w:rFonts w:ascii="Times New Roman" w:hAnsi="Times New Roman" w:cs="Times New Roman"/>
                <w:b/>
                <w:color w:val="000000" w:themeColor="text1"/>
                <w:sz w:val="24"/>
                <w:szCs w:val="24"/>
              </w:rPr>
            </w:pPr>
            <w:r w:rsidRPr="005F3E98">
              <w:rPr>
                <w:rStyle w:val="FontStyle14"/>
                <w:rFonts w:ascii="Times New Roman" w:hAnsi="Times New Roman" w:cs="Times New Roman"/>
                <w:b/>
                <w:color w:val="000000" w:themeColor="text1"/>
                <w:sz w:val="24"/>
                <w:szCs w:val="24"/>
              </w:rPr>
              <w:t xml:space="preserve">2. </w:t>
            </w:r>
            <w:r w:rsidRPr="005F3E98">
              <w:rPr>
                <w:rFonts w:ascii="Times New Roman" w:hAnsi="Times New Roman" w:cs="Times New Roman"/>
                <w:b/>
                <w:color w:val="000000" w:themeColor="text1"/>
              </w:rPr>
              <w:t xml:space="preserve"> Meteorolojik Eğitim ve Seminer talep yazısı.</w:t>
            </w:r>
          </w:p>
        </w:tc>
        <w:tc>
          <w:tcPr>
            <w:tcW w:w="2611" w:type="dxa"/>
            <w:vAlign w:val="center"/>
          </w:tcPr>
          <w:p w:rsidR="00771DD1" w:rsidRPr="005F3E98" w:rsidRDefault="00771DD1" w:rsidP="00771DD1">
            <w:pPr>
              <w:pStyle w:val="Style5"/>
              <w:widowControl/>
              <w:spacing w:line="240" w:lineRule="auto"/>
              <w:jc w:val="center"/>
              <w:rPr>
                <w:rStyle w:val="FontStyle14"/>
                <w:rFonts w:ascii="Times New Roman" w:hAnsi="Times New Roman" w:cs="Times New Roman"/>
                <w:b/>
                <w:color w:val="000000" w:themeColor="text1"/>
                <w:sz w:val="24"/>
                <w:szCs w:val="24"/>
              </w:rPr>
            </w:pPr>
          </w:p>
          <w:p w:rsidR="00771DD1" w:rsidRPr="005F3E98" w:rsidRDefault="00771DD1" w:rsidP="00771DD1">
            <w:pPr>
              <w:pStyle w:val="Style5"/>
              <w:widowControl/>
              <w:spacing w:line="240" w:lineRule="auto"/>
              <w:jc w:val="center"/>
              <w:rPr>
                <w:rStyle w:val="FontStyle14"/>
                <w:rFonts w:ascii="Times New Roman" w:hAnsi="Times New Roman" w:cs="Times New Roman"/>
                <w:b/>
                <w:color w:val="000000" w:themeColor="text1"/>
                <w:sz w:val="24"/>
                <w:szCs w:val="24"/>
              </w:rPr>
            </w:pPr>
            <w:r w:rsidRPr="005F3E98">
              <w:rPr>
                <w:rStyle w:val="FontStyle14"/>
                <w:rFonts w:ascii="Times New Roman" w:hAnsi="Times New Roman" w:cs="Times New Roman"/>
                <w:b/>
                <w:color w:val="000000" w:themeColor="text1"/>
                <w:sz w:val="24"/>
                <w:szCs w:val="24"/>
              </w:rPr>
              <w:t>1 Gün</w:t>
            </w:r>
          </w:p>
        </w:tc>
      </w:tr>
      <w:tr w:rsidR="00771DD1" w:rsidRPr="00BA28F2" w:rsidTr="002A43FA">
        <w:trPr>
          <w:trHeight w:val="1166"/>
        </w:trPr>
        <w:tc>
          <w:tcPr>
            <w:tcW w:w="1086" w:type="dxa"/>
          </w:tcPr>
          <w:p w:rsidR="00771DD1" w:rsidRPr="005F3E98" w:rsidRDefault="00771DD1" w:rsidP="00771DD1">
            <w:pPr>
              <w:pStyle w:val="Style3"/>
              <w:widowControl/>
              <w:spacing w:line="240" w:lineRule="auto"/>
              <w:rPr>
                <w:rStyle w:val="FontStyle13"/>
                <w:rFonts w:ascii="Times New Roman" w:hAnsi="Times New Roman" w:cs="Times New Roman"/>
                <w:color w:val="000000" w:themeColor="text1"/>
                <w:sz w:val="24"/>
                <w:szCs w:val="24"/>
              </w:rPr>
            </w:pPr>
          </w:p>
          <w:p w:rsidR="00771DD1" w:rsidRPr="005F3E98" w:rsidRDefault="00771DD1" w:rsidP="00771DD1">
            <w:pPr>
              <w:pStyle w:val="Style3"/>
              <w:widowControl/>
              <w:spacing w:line="240" w:lineRule="auto"/>
              <w:rPr>
                <w:rStyle w:val="FontStyle13"/>
                <w:rFonts w:ascii="Times New Roman" w:hAnsi="Times New Roman" w:cs="Times New Roman"/>
                <w:color w:val="000000" w:themeColor="text1"/>
                <w:sz w:val="24"/>
                <w:szCs w:val="24"/>
              </w:rPr>
            </w:pPr>
          </w:p>
          <w:p w:rsidR="00771DD1" w:rsidRPr="005F3E98" w:rsidRDefault="00771DD1" w:rsidP="00771DD1">
            <w:pPr>
              <w:pStyle w:val="Style3"/>
              <w:widowControl/>
              <w:spacing w:line="240" w:lineRule="auto"/>
              <w:rPr>
                <w:rStyle w:val="FontStyle13"/>
                <w:rFonts w:ascii="Times New Roman" w:hAnsi="Times New Roman" w:cs="Times New Roman"/>
                <w:color w:val="000000" w:themeColor="text1"/>
                <w:sz w:val="24"/>
                <w:szCs w:val="24"/>
              </w:rPr>
            </w:pPr>
            <w:r w:rsidRPr="005F3E98">
              <w:rPr>
                <w:rStyle w:val="FontStyle13"/>
                <w:rFonts w:ascii="Times New Roman" w:hAnsi="Times New Roman" w:cs="Times New Roman"/>
                <w:color w:val="000000" w:themeColor="text1"/>
                <w:sz w:val="24"/>
                <w:szCs w:val="24"/>
              </w:rPr>
              <w:t>3</w:t>
            </w:r>
          </w:p>
        </w:tc>
        <w:tc>
          <w:tcPr>
            <w:tcW w:w="4253" w:type="dxa"/>
            <w:vAlign w:val="center"/>
          </w:tcPr>
          <w:p w:rsidR="00771DD1" w:rsidRPr="005F3E98" w:rsidRDefault="00771DD1" w:rsidP="00771DD1">
            <w:pPr>
              <w:rPr>
                <w:rFonts w:ascii="Times New Roman" w:hAnsi="Times New Roman" w:cs="Times New Roman"/>
                <w:b/>
                <w:bCs/>
                <w:color w:val="000000" w:themeColor="text1"/>
              </w:rPr>
            </w:pPr>
            <w:r w:rsidRPr="005F3E98">
              <w:rPr>
                <w:rFonts w:ascii="Times New Roman" w:hAnsi="Times New Roman" w:cs="Times New Roman"/>
                <w:b/>
                <w:bCs/>
                <w:color w:val="000000" w:themeColor="text1"/>
              </w:rPr>
              <w:t>Lise ve üniversite öğrencilerine mesleki eğitim (staj) verilmesi (3308 sayılı Kanun kapsamında)</w:t>
            </w:r>
          </w:p>
        </w:tc>
        <w:tc>
          <w:tcPr>
            <w:tcW w:w="7205" w:type="dxa"/>
            <w:vAlign w:val="center"/>
          </w:tcPr>
          <w:p w:rsidR="00771DD1" w:rsidRPr="005F3E98" w:rsidRDefault="00771DD1" w:rsidP="00771DD1">
            <w:pPr>
              <w:pStyle w:val="Style6"/>
              <w:widowControl/>
              <w:tabs>
                <w:tab w:val="left" w:pos="312"/>
              </w:tabs>
              <w:rPr>
                <w:rFonts w:ascii="Times New Roman" w:hAnsi="Times New Roman" w:cs="Times New Roman"/>
                <w:b/>
                <w:color w:val="000000" w:themeColor="text1"/>
              </w:rPr>
            </w:pPr>
            <w:r w:rsidRPr="005F3E98">
              <w:rPr>
                <w:rFonts w:ascii="Times New Roman" w:hAnsi="Times New Roman" w:cs="Times New Roman"/>
                <w:b/>
                <w:color w:val="000000" w:themeColor="text1"/>
              </w:rPr>
              <w:t>1.</w:t>
            </w:r>
            <w:r w:rsidRPr="005F3E98">
              <w:rPr>
                <w:rStyle w:val="FontStyle14"/>
                <w:rFonts w:ascii="Times New Roman" w:hAnsi="Times New Roman" w:cs="Times New Roman"/>
                <w:b/>
                <w:color w:val="000000" w:themeColor="text1"/>
                <w:sz w:val="24"/>
                <w:szCs w:val="24"/>
              </w:rPr>
              <w:t xml:space="preserve"> </w:t>
            </w:r>
            <w:r w:rsidRPr="005F3E98">
              <w:rPr>
                <w:rFonts w:ascii="Times New Roman" w:hAnsi="Times New Roman" w:cs="Times New Roman"/>
                <w:b/>
                <w:color w:val="000000" w:themeColor="text1"/>
              </w:rPr>
              <w:t xml:space="preserve">Aşağıdaki internet adresinden yapılan staj başvurularında belge talep edilmemektedir. </w:t>
            </w:r>
            <w:hyperlink r:id="rId10" w:history="1">
              <w:r w:rsidRPr="005F3E98">
                <w:rPr>
                  <w:rStyle w:val="Kpr"/>
                  <w:rFonts w:ascii="Times New Roman" w:hAnsi="Times New Roman" w:cs="Times New Roman"/>
                  <w:b/>
                </w:rPr>
                <w:t>https://www.turkiye.gov.tr/mgm-ogrenci-staj-basvurusu</w:t>
              </w:r>
            </w:hyperlink>
            <w:r w:rsidRPr="005F3E98">
              <w:rPr>
                <w:rFonts w:ascii="Times New Roman" w:hAnsi="Times New Roman" w:cs="Times New Roman"/>
                <w:b/>
                <w:color w:val="000000" w:themeColor="text1"/>
              </w:rPr>
              <w:t xml:space="preserve">  </w:t>
            </w:r>
          </w:p>
          <w:p w:rsidR="00771DD1" w:rsidRPr="005F3E98" w:rsidRDefault="00771DD1" w:rsidP="00771DD1">
            <w:pPr>
              <w:ind w:left="203" w:hanging="203"/>
              <w:rPr>
                <w:rFonts w:ascii="Times New Roman" w:hAnsi="Times New Roman" w:cs="Times New Roman"/>
                <w:b/>
                <w:color w:val="000000" w:themeColor="text1"/>
              </w:rPr>
            </w:pPr>
            <w:r w:rsidRPr="005F3E98">
              <w:rPr>
                <w:rFonts w:ascii="Times New Roman" w:hAnsi="Times New Roman" w:cs="Times New Roman"/>
                <w:b/>
                <w:color w:val="000000" w:themeColor="text1"/>
              </w:rPr>
              <w:t>2. Staj Başvuru belgesi.</w:t>
            </w:r>
          </w:p>
        </w:tc>
        <w:tc>
          <w:tcPr>
            <w:tcW w:w="2611" w:type="dxa"/>
            <w:vAlign w:val="center"/>
          </w:tcPr>
          <w:p w:rsidR="00771DD1" w:rsidRPr="005F3E98" w:rsidRDefault="00771DD1" w:rsidP="00771DD1">
            <w:pPr>
              <w:jc w:val="center"/>
              <w:rPr>
                <w:rFonts w:ascii="Times New Roman" w:hAnsi="Times New Roman" w:cs="Times New Roman"/>
                <w:b/>
                <w:color w:val="000000" w:themeColor="text1"/>
              </w:rPr>
            </w:pPr>
            <w:r w:rsidRPr="005F3E98">
              <w:rPr>
                <w:rFonts w:ascii="Times New Roman" w:hAnsi="Times New Roman" w:cs="Times New Roman"/>
                <w:b/>
                <w:color w:val="000000" w:themeColor="text1"/>
              </w:rPr>
              <w:t>60 Gün</w:t>
            </w:r>
          </w:p>
        </w:tc>
      </w:tr>
    </w:tbl>
    <w:p w:rsidR="00FE35FF" w:rsidRPr="00FE35FF" w:rsidRDefault="00FE35FF" w:rsidP="00FE35FF">
      <w:pPr>
        <w:rPr>
          <w:rFonts w:ascii="Times New Roman" w:hAnsi="Times New Roman" w:cs="Times New Roman"/>
          <w:sz w:val="22"/>
          <w:szCs w:val="22"/>
        </w:rPr>
      </w:pPr>
    </w:p>
    <w:p w:rsidR="00155B8C" w:rsidRDefault="00155B8C" w:rsidP="00771DD1">
      <w:pPr>
        <w:tabs>
          <w:tab w:val="left" w:pos="1635"/>
        </w:tabs>
        <w:ind w:right="815"/>
        <w:rPr>
          <w:rFonts w:ascii="Times New Roman" w:hAnsi="Times New Roman" w:cs="Times New Roman"/>
          <w:b/>
        </w:rPr>
      </w:pPr>
      <w:r>
        <w:rPr>
          <w:rFonts w:ascii="Times New Roman" w:hAnsi="Times New Roman" w:cs="Times New Roman"/>
          <w:b/>
        </w:rPr>
        <w:t xml:space="preserve"> </w:t>
      </w:r>
      <w:r w:rsidR="00771DD1" w:rsidRPr="00155B8C">
        <w:rPr>
          <w:rFonts w:ascii="Times New Roman" w:hAnsi="Times New Roman" w:cs="Times New Roman"/>
          <w:b/>
        </w:rPr>
        <w:t>Başvuru esnasında yukarıda belirtilen belgelerin dışında belge istenmesi, eksiksiz belgeyle başvuru yapılmasına rağmen hizmetin belirtilen sürede tamamlanmaması veya yukarıdaki tabloda bazı hizmetlerin bulunmadığının tespiti durumunda ilk müracaat yerine ya da ikinci müracaat yerine</w:t>
      </w:r>
      <w:r w:rsidR="00771DD1">
        <w:rPr>
          <w:rFonts w:ascii="Times New Roman" w:hAnsi="Times New Roman" w:cs="Times New Roman"/>
          <w:b/>
        </w:rPr>
        <w:t xml:space="preserve"> başvurunuz.</w:t>
      </w:r>
    </w:p>
    <w:p w:rsidR="004B5C30" w:rsidRPr="005F3E98" w:rsidRDefault="004B5C30">
      <w:pPr>
        <w:widowControl/>
        <w:spacing w:after="288" w:line="1" w:lineRule="exact"/>
        <w:rPr>
          <w:rFonts w:ascii="Times New Roman" w:hAnsi="Times New Roman" w:cs="Times New Roman"/>
          <w:b/>
          <w:color w:val="000000" w:themeColor="text1"/>
          <w:sz w:val="2"/>
          <w:szCs w:val="2"/>
        </w:rPr>
      </w:pPr>
    </w:p>
    <w:p w:rsidR="00771DD1" w:rsidRPr="005F3E98" w:rsidRDefault="00771DD1">
      <w:pPr>
        <w:widowControl/>
        <w:spacing w:after="288" w:line="1" w:lineRule="exact"/>
        <w:rPr>
          <w:rFonts w:ascii="Times New Roman" w:hAnsi="Times New Roman" w:cs="Times New Roman"/>
          <w:b/>
          <w:color w:val="000000" w:themeColor="text1"/>
          <w:sz w:val="2"/>
          <w:szCs w:val="2"/>
        </w:rPr>
      </w:pP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İlk Müracaat Yeri</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Sinop Meteoroloji Müdürlüğü</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İkinci Müracaat Yeri</w:t>
      </w:r>
      <w:r w:rsidR="00C5546E" w:rsidRPr="005F3E98">
        <w:rPr>
          <w:rFonts w:ascii="Times New Roman" w:hAnsi="Times New Roman" w:cs="Times New Roman"/>
          <w:b/>
          <w:color w:val="000000" w:themeColor="text1"/>
        </w:rPr>
        <w:tab/>
        <w:t>:Sinop Valiliği</w:t>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İsim</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İsmail KILINÇ</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İsim</w:t>
      </w:r>
      <w:r w:rsidR="00C5546E" w:rsidRPr="005F3E98">
        <w:rPr>
          <w:rFonts w:ascii="Times New Roman" w:hAnsi="Times New Roman" w:cs="Times New Roman"/>
          <w:b/>
          <w:color w:val="000000" w:themeColor="text1"/>
        </w:rPr>
        <w:tab/>
      </w:r>
      <w:r w:rsidR="00C5546E" w:rsidRPr="005F3E98">
        <w:rPr>
          <w:rFonts w:ascii="Times New Roman" w:hAnsi="Times New Roman" w:cs="Times New Roman"/>
          <w:b/>
          <w:color w:val="000000" w:themeColor="text1"/>
        </w:rPr>
        <w:tab/>
      </w:r>
      <w:r w:rsidR="00C5546E" w:rsidRPr="005F3E98">
        <w:rPr>
          <w:rFonts w:ascii="Times New Roman" w:hAnsi="Times New Roman" w:cs="Times New Roman"/>
          <w:b/>
          <w:color w:val="000000" w:themeColor="text1"/>
        </w:rPr>
        <w:tab/>
      </w:r>
      <w:r w:rsidR="005F3E98">
        <w:rPr>
          <w:rFonts w:ascii="Times New Roman" w:hAnsi="Times New Roman" w:cs="Times New Roman"/>
          <w:b/>
          <w:color w:val="000000" w:themeColor="text1"/>
        </w:rPr>
        <w:t xml:space="preserve">       </w:t>
      </w:r>
      <w:bookmarkStart w:id="0" w:name="_GoBack"/>
      <w:bookmarkEnd w:id="0"/>
      <w:r w:rsidR="00C5546E" w:rsidRPr="005F3E98">
        <w:rPr>
          <w:rFonts w:ascii="Times New Roman" w:hAnsi="Times New Roman" w:cs="Times New Roman"/>
          <w:b/>
          <w:color w:val="000000" w:themeColor="text1"/>
        </w:rPr>
        <w:t>:Köksal ŞAKALAR</w:t>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Unvan</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Meteoroloji Müdürü</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Unvan</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005F3E98">
        <w:rPr>
          <w:rFonts w:ascii="Times New Roman" w:hAnsi="Times New Roman" w:cs="Times New Roman"/>
          <w:b/>
          <w:color w:val="000000" w:themeColor="text1"/>
        </w:rPr>
        <w:t xml:space="preserve">       </w:t>
      </w:r>
      <w:r w:rsidRPr="005F3E98">
        <w:rPr>
          <w:rFonts w:ascii="Times New Roman" w:hAnsi="Times New Roman" w:cs="Times New Roman"/>
          <w:b/>
          <w:color w:val="000000" w:themeColor="text1"/>
        </w:rPr>
        <w:t>:</w:t>
      </w:r>
      <w:r w:rsidR="00C5546E" w:rsidRPr="005F3E98">
        <w:rPr>
          <w:rFonts w:ascii="Times New Roman" w:hAnsi="Times New Roman" w:cs="Times New Roman"/>
          <w:b/>
          <w:color w:val="000000" w:themeColor="text1"/>
        </w:rPr>
        <w:t>Vali</w:t>
      </w:r>
      <w:r w:rsidRPr="005F3E98">
        <w:rPr>
          <w:rFonts w:ascii="Times New Roman" w:hAnsi="Times New Roman" w:cs="Times New Roman"/>
          <w:b/>
          <w:color w:val="000000" w:themeColor="text1"/>
        </w:rPr>
        <w:t xml:space="preserve"> </w:t>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Adres</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İncedayı Mah.Meteoroloji Sok.N:41 SİNOP</w:t>
      </w:r>
      <w:r w:rsidRPr="005F3E98">
        <w:rPr>
          <w:rFonts w:ascii="Times New Roman" w:hAnsi="Times New Roman" w:cs="Times New Roman"/>
          <w:b/>
          <w:color w:val="000000" w:themeColor="text1"/>
        </w:rPr>
        <w:tab/>
        <w:t>Adres</w:t>
      </w:r>
      <w:r w:rsidR="00C5546E" w:rsidRPr="005F3E98">
        <w:rPr>
          <w:rFonts w:ascii="Times New Roman" w:hAnsi="Times New Roman" w:cs="Times New Roman"/>
          <w:b/>
          <w:color w:val="000000" w:themeColor="text1"/>
        </w:rPr>
        <w:tab/>
      </w:r>
      <w:r w:rsidR="00C5546E" w:rsidRPr="005F3E98">
        <w:rPr>
          <w:rFonts w:ascii="Times New Roman" w:hAnsi="Times New Roman" w:cs="Times New Roman"/>
          <w:b/>
          <w:color w:val="000000" w:themeColor="text1"/>
        </w:rPr>
        <w:tab/>
      </w:r>
      <w:r w:rsidR="00C5546E" w:rsidRPr="005F3E98">
        <w:rPr>
          <w:rFonts w:ascii="Times New Roman" w:hAnsi="Times New Roman" w:cs="Times New Roman"/>
          <w:b/>
          <w:color w:val="000000" w:themeColor="text1"/>
        </w:rPr>
        <w:tab/>
      </w:r>
      <w:r w:rsidR="005F3E98">
        <w:rPr>
          <w:rFonts w:ascii="Times New Roman" w:hAnsi="Times New Roman" w:cs="Times New Roman"/>
          <w:b/>
          <w:color w:val="000000" w:themeColor="text1"/>
        </w:rPr>
        <w:t xml:space="preserve">       </w:t>
      </w:r>
      <w:r w:rsidR="00C5546E" w:rsidRPr="005F3E98">
        <w:rPr>
          <w:rFonts w:ascii="Times New Roman" w:hAnsi="Times New Roman" w:cs="Times New Roman"/>
          <w:b/>
          <w:color w:val="000000" w:themeColor="text1"/>
        </w:rPr>
        <w:t>:Valilik Binası SİNOP</w:t>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Telefon</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03682611992</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Telefon</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005F3E98">
        <w:rPr>
          <w:rFonts w:ascii="Times New Roman" w:hAnsi="Times New Roman" w:cs="Times New Roman"/>
          <w:b/>
          <w:color w:val="000000" w:themeColor="text1"/>
        </w:rPr>
        <w:t xml:space="preserve">       </w:t>
      </w:r>
      <w:r w:rsidRPr="005F3E98">
        <w:rPr>
          <w:rFonts w:ascii="Times New Roman" w:hAnsi="Times New Roman" w:cs="Times New Roman"/>
          <w:b/>
          <w:color w:val="000000" w:themeColor="text1"/>
        </w:rPr>
        <w:t>:</w:t>
      </w:r>
      <w:r w:rsidR="00C5546E" w:rsidRPr="005F3E98">
        <w:rPr>
          <w:rFonts w:ascii="Times New Roman" w:hAnsi="Times New Roman" w:cs="Times New Roman"/>
          <w:b/>
          <w:color w:val="000000" w:themeColor="text1"/>
        </w:rPr>
        <w:t>03682611515</w:t>
      </w:r>
      <w:r w:rsidRPr="005F3E98">
        <w:rPr>
          <w:rFonts w:ascii="Times New Roman" w:hAnsi="Times New Roman" w:cs="Times New Roman"/>
          <w:b/>
          <w:color w:val="000000" w:themeColor="text1"/>
        </w:rPr>
        <w:t xml:space="preserve"> </w:t>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Faks</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C5546E" w:rsidRPr="005F3E98">
        <w:rPr>
          <w:rFonts w:ascii="Times New Roman" w:hAnsi="Times New Roman" w:cs="Times New Roman"/>
          <w:b/>
          <w:color w:val="000000" w:themeColor="text1"/>
        </w:rPr>
        <w:t>03682602111</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Faks</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005F3E98">
        <w:rPr>
          <w:rFonts w:ascii="Times New Roman" w:hAnsi="Times New Roman" w:cs="Times New Roman"/>
          <w:b/>
          <w:color w:val="000000" w:themeColor="text1"/>
        </w:rPr>
        <w:t xml:space="preserve">       </w:t>
      </w:r>
      <w:r w:rsidRPr="005F3E98">
        <w:rPr>
          <w:rFonts w:ascii="Times New Roman" w:hAnsi="Times New Roman" w:cs="Times New Roman"/>
          <w:b/>
          <w:color w:val="000000" w:themeColor="text1"/>
        </w:rPr>
        <w:t>:</w:t>
      </w:r>
      <w:r w:rsidR="00C5546E" w:rsidRPr="005F3E98">
        <w:rPr>
          <w:rFonts w:ascii="Times New Roman" w:hAnsi="Times New Roman" w:cs="Times New Roman"/>
          <w:b/>
          <w:color w:val="000000" w:themeColor="text1"/>
        </w:rPr>
        <w:t>03682611502</w:t>
      </w:r>
      <w:r w:rsidRPr="005F3E98">
        <w:rPr>
          <w:rFonts w:ascii="Times New Roman" w:hAnsi="Times New Roman" w:cs="Times New Roman"/>
          <w:b/>
          <w:color w:val="000000" w:themeColor="text1"/>
        </w:rPr>
        <w:tab/>
      </w:r>
    </w:p>
    <w:p w:rsidR="00015358" w:rsidRPr="005F3E98" w:rsidRDefault="00015358" w:rsidP="00015358">
      <w:pPr>
        <w:rPr>
          <w:rFonts w:ascii="Times New Roman" w:hAnsi="Times New Roman" w:cs="Times New Roman"/>
          <w:b/>
          <w:color w:val="000000" w:themeColor="text1"/>
        </w:rPr>
      </w:pPr>
      <w:r w:rsidRPr="005F3E98">
        <w:rPr>
          <w:rFonts w:ascii="Times New Roman" w:hAnsi="Times New Roman" w:cs="Times New Roman"/>
          <w:b/>
          <w:color w:val="000000" w:themeColor="text1"/>
        </w:rPr>
        <w:t>e-Posta</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00C5546E" w:rsidRPr="005F3E98">
        <w:rPr>
          <w:rFonts w:ascii="Times New Roman" w:hAnsi="Times New Roman" w:cs="Times New Roman"/>
          <w:b/>
          <w:color w:val="000000" w:themeColor="text1"/>
        </w:rPr>
        <w:t>:</w:t>
      </w:r>
      <w:r w:rsidR="00731920" w:rsidRPr="005F3E98">
        <w:rPr>
          <w:rFonts w:ascii="Times New Roman" w:hAnsi="Times New Roman" w:cs="Times New Roman"/>
          <w:b/>
          <w:color w:val="000000" w:themeColor="text1"/>
        </w:rPr>
        <w:t>ikilinc@mgm.gov.tr</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e-Posta</w:t>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r>
      <w:r w:rsidRPr="005F3E98">
        <w:rPr>
          <w:rFonts w:ascii="Times New Roman" w:hAnsi="Times New Roman" w:cs="Times New Roman"/>
          <w:b/>
          <w:color w:val="000000" w:themeColor="text1"/>
        </w:rPr>
        <w:tab/>
        <w:t>:</w:t>
      </w:r>
      <w:r w:rsidR="00731920" w:rsidRPr="005F3E98">
        <w:rPr>
          <w:rFonts w:ascii="Times New Roman" w:hAnsi="Times New Roman" w:cs="Times New Roman"/>
          <w:b/>
          <w:color w:val="000000" w:themeColor="text1"/>
        </w:rPr>
        <w:t>sinop@icisleri.gov.tr</w:t>
      </w:r>
    </w:p>
    <w:p w:rsidR="00C83C7E" w:rsidRPr="00BA28F2" w:rsidRDefault="00015358" w:rsidP="00015358">
      <w:pPr>
        <w:rPr>
          <w:rFonts w:ascii="Times New Roman" w:hAnsi="Times New Roman" w:cs="Times New Roman"/>
          <w:color w:val="000000" w:themeColor="text1"/>
        </w:rPr>
      </w:pPr>
      <w:r w:rsidRPr="00015358">
        <w:rPr>
          <w:rFonts w:ascii="Times New Roman" w:hAnsi="Times New Roman" w:cs="Times New Roman"/>
          <w:color w:val="000000" w:themeColor="text1"/>
        </w:rPr>
        <w:tab/>
      </w:r>
    </w:p>
    <w:sectPr w:rsidR="00C83C7E" w:rsidRPr="00BA28F2" w:rsidSect="00771DD1">
      <w:pgSz w:w="16837" w:h="11905" w:orient="landscape"/>
      <w:pgMar w:top="993" w:right="1386" w:bottom="142" w:left="1248"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E2" w:rsidRDefault="00F93FE2">
      <w:r>
        <w:separator/>
      </w:r>
    </w:p>
  </w:endnote>
  <w:endnote w:type="continuationSeparator" w:id="0">
    <w:p w:rsidR="00F93FE2" w:rsidRDefault="00F9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E2" w:rsidRDefault="00F93FE2">
      <w:r>
        <w:separator/>
      </w:r>
    </w:p>
  </w:footnote>
  <w:footnote w:type="continuationSeparator" w:id="0">
    <w:p w:rsidR="00F93FE2" w:rsidRDefault="00F93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01B54"/>
    <w:rsid w:val="00015358"/>
    <w:rsid w:val="00040B05"/>
    <w:rsid w:val="00060EAD"/>
    <w:rsid w:val="00084F61"/>
    <w:rsid w:val="00093E2B"/>
    <w:rsid w:val="000C4D99"/>
    <w:rsid w:val="000E0DFC"/>
    <w:rsid w:val="00101B54"/>
    <w:rsid w:val="00117513"/>
    <w:rsid w:val="00131EF9"/>
    <w:rsid w:val="001420A0"/>
    <w:rsid w:val="00142FF7"/>
    <w:rsid w:val="00155B8C"/>
    <w:rsid w:val="001566F6"/>
    <w:rsid w:val="001A1EF1"/>
    <w:rsid w:val="001D4785"/>
    <w:rsid w:val="00224E6B"/>
    <w:rsid w:val="002468A2"/>
    <w:rsid w:val="002A43FA"/>
    <w:rsid w:val="002E42A4"/>
    <w:rsid w:val="00333E6A"/>
    <w:rsid w:val="00342AC7"/>
    <w:rsid w:val="00360DED"/>
    <w:rsid w:val="003673F9"/>
    <w:rsid w:val="003D1387"/>
    <w:rsid w:val="00431E73"/>
    <w:rsid w:val="004B5C30"/>
    <w:rsid w:val="00523637"/>
    <w:rsid w:val="00564C25"/>
    <w:rsid w:val="00567EA9"/>
    <w:rsid w:val="00580592"/>
    <w:rsid w:val="005F3E98"/>
    <w:rsid w:val="00601023"/>
    <w:rsid w:val="00632358"/>
    <w:rsid w:val="00644155"/>
    <w:rsid w:val="0068657B"/>
    <w:rsid w:val="006C5A68"/>
    <w:rsid w:val="00722296"/>
    <w:rsid w:val="00731920"/>
    <w:rsid w:val="00771DD1"/>
    <w:rsid w:val="007A0B70"/>
    <w:rsid w:val="007F3D43"/>
    <w:rsid w:val="00857585"/>
    <w:rsid w:val="00877D2E"/>
    <w:rsid w:val="008C403A"/>
    <w:rsid w:val="008D7C67"/>
    <w:rsid w:val="00960CB7"/>
    <w:rsid w:val="00981C84"/>
    <w:rsid w:val="00982E70"/>
    <w:rsid w:val="00991585"/>
    <w:rsid w:val="009968C7"/>
    <w:rsid w:val="009D68D6"/>
    <w:rsid w:val="00A008D3"/>
    <w:rsid w:val="00A03620"/>
    <w:rsid w:val="00A10475"/>
    <w:rsid w:val="00A16AC2"/>
    <w:rsid w:val="00A16BEB"/>
    <w:rsid w:val="00A626B1"/>
    <w:rsid w:val="00A66E2F"/>
    <w:rsid w:val="00A926F0"/>
    <w:rsid w:val="00AB5AB6"/>
    <w:rsid w:val="00AE6761"/>
    <w:rsid w:val="00B20642"/>
    <w:rsid w:val="00B44341"/>
    <w:rsid w:val="00B818AF"/>
    <w:rsid w:val="00BA28F2"/>
    <w:rsid w:val="00BD4FE8"/>
    <w:rsid w:val="00C02E0E"/>
    <w:rsid w:val="00C1042D"/>
    <w:rsid w:val="00C5546E"/>
    <w:rsid w:val="00C83C7E"/>
    <w:rsid w:val="00C86CF7"/>
    <w:rsid w:val="00CB4430"/>
    <w:rsid w:val="00CD1E32"/>
    <w:rsid w:val="00CE1604"/>
    <w:rsid w:val="00CE6E9F"/>
    <w:rsid w:val="00CF2936"/>
    <w:rsid w:val="00CF3F12"/>
    <w:rsid w:val="00D16C64"/>
    <w:rsid w:val="00D86BC4"/>
    <w:rsid w:val="00DD3504"/>
    <w:rsid w:val="00DE47D8"/>
    <w:rsid w:val="00E004FA"/>
    <w:rsid w:val="00E409DE"/>
    <w:rsid w:val="00EA655E"/>
    <w:rsid w:val="00F15138"/>
    <w:rsid w:val="00F6097F"/>
    <w:rsid w:val="00F70737"/>
    <w:rsid w:val="00F93FE2"/>
    <w:rsid w:val="00FE35FF"/>
    <w:rsid w:val="00FF0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3387CE16"/>
  <w15:docId w15:val="{9E82ABA5-B94D-4B35-81D4-BF8D736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30"/>
    <w:pPr>
      <w:widowControl w:val="0"/>
      <w:autoSpaceDE w:val="0"/>
      <w:autoSpaceDN w:val="0"/>
      <w:adjustRightInd w:val="0"/>
      <w:spacing w:after="0" w:line="240" w:lineRule="auto"/>
    </w:pPr>
    <w:rPr>
      <w:rFonts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B5C30"/>
    <w:pPr>
      <w:spacing w:line="778" w:lineRule="exact"/>
      <w:jc w:val="center"/>
    </w:pPr>
  </w:style>
  <w:style w:type="paragraph" w:customStyle="1" w:styleId="Style2">
    <w:name w:val="Style2"/>
    <w:basedOn w:val="Normal"/>
    <w:uiPriority w:val="99"/>
    <w:rsid w:val="004B5C30"/>
  </w:style>
  <w:style w:type="paragraph" w:customStyle="1" w:styleId="Style3">
    <w:name w:val="Style3"/>
    <w:basedOn w:val="Normal"/>
    <w:uiPriority w:val="99"/>
    <w:rsid w:val="004B5C30"/>
    <w:pPr>
      <w:spacing w:line="278" w:lineRule="exact"/>
      <w:jc w:val="center"/>
    </w:pPr>
  </w:style>
  <w:style w:type="paragraph" w:customStyle="1" w:styleId="Style4">
    <w:name w:val="Style4"/>
    <w:basedOn w:val="Normal"/>
    <w:uiPriority w:val="99"/>
    <w:rsid w:val="004B5C30"/>
    <w:pPr>
      <w:spacing w:line="274" w:lineRule="exact"/>
    </w:pPr>
  </w:style>
  <w:style w:type="paragraph" w:customStyle="1" w:styleId="Style5">
    <w:name w:val="Style5"/>
    <w:basedOn w:val="Normal"/>
    <w:uiPriority w:val="99"/>
    <w:rsid w:val="004B5C30"/>
    <w:pPr>
      <w:spacing w:line="276" w:lineRule="exact"/>
    </w:pPr>
  </w:style>
  <w:style w:type="paragraph" w:customStyle="1" w:styleId="Style6">
    <w:name w:val="Style6"/>
    <w:basedOn w:val="Normal"/>
    <w:uiPriority w:val="99"/>
    <w:rsid w:val="004B5C30"/>
  </w:style>
  <w:style w:type="paragraph" w:customStyle="1" w:styleId="Style7">
    <w:name w:val="Style7"/>
    <w:basedOn w:val="Normal"/>
    <w:uiPriority w:val="99"/>
    <w:rsid w:val="004B5C30"/>
  </w:style>
  <w:style w:type="paragraph" w:customStyle="1" w:styleId="Style8">
    <w:name w:val="Style8"/>
    <w:basedOn w:val="Normal"/>
    <w:uiPriority w:val="99"/>
    <w:rsid w:val="004B5C30"/>
    <w:pPr>
      <w:spacing w:line="276" w:lineRule="exact"/>
    </w:pPr>
  </w:style>
  <w:style w:type="paragraph" w:customStyle="1" w:styleId="Style9">
    <w:name w:val="Style9"/>
    <w:basedOn w:val="Normal"/>
    <w:uiPriority w:val="99"/>
    <w:rsid w:val="004B5C30"/>
    <w:pPr>
      <w:spacing w:line="514" w:lineRule="exact"/>
    </w:pPr>
  </w:style>
  <w:style w:type="character" w:customStyle="1" w:styleId="FontStyle11">
    <w:name w:val="Font Style11"/>
    <w:basedOn w:val="VarsaylanParagrafYazTipi"/>
    <w:uiPriority w:val="99"/>
    <w:rsid w:val="004B5C30"/>
    <w:rPr>
      <w:rFonts w:ascii="Arial" w:hAnsi="Arial" w:cs="Arial"/>
      <w:b/>
      <w:bCs/>
      <w:color w:val="000000"/>
      <w:sz w:val="42"/>
      <w:szCs w:val="42"/>
    </w:rPr>
  </w:style>
  <w:style w:type="character" w:customStyle="1" w:styleId="FontStyle12">
    <w:name w:val="Font Style12"/>
    <w:basedOn w:val="VarsaylanParagrafYazTipi"/>
    <w:uiPriority w:val="99"/>
    <w:rsid w:val="004B5C30"/>
    <w:rPr>
      <w:rFonts w:ascii="Arial" w:hAnsi="Arial" w:cs="Arial"/>
      <w:b/>
      <w:bCs/>
      <w:color w:val="000000"/>
      <w:sz w:val="38"/>
      <w:szCs w:val="38"/>
    </w:rPr>
  </w:style>
  <w:style w:type="character" w:customStyle="1" w:styleId="FontStyle13">
    <w:name w:val="Font Style13"/>
    <w:basedOn w:val="VarsaylanParagrafYazTipi"/>
    <w:uiPriority w:val="99"/>
    <w:rsid w:val="004B5C30"/>
    <w:rPr>
      <w:rFonts w:ascii="Arial" w:hAnsi="Arial" w:cs="Arial"/>
      <w:b/>
      <w:bCs/>
      <w:color w:val="000000"/>
      <w:sz w:val="22"/>
      <w:szCs w:val="22"/>
    </w:rPr>
  </w:style>
  <w:style w:type="character" w:customStyle="1" w:styleId="FontStyle14">
    <w:name w:val="Font Style14"/>
    <w:basedOn w:val="VarsaylanParagrafYazTipi"/>
    <w:uiPriority w:val="99"/>
    <w:rsid w:val="004B5C30"/>
    <w:rPr>
      <w:rFonts w:ascii="Arial" w:hAnsi="Arial" w:cs="Arial"/>
      <w:color w:val="000000"/>
      <w:sz w:val="22"/>
      <w:szCs w:val="22"/>
    </w:rPr>
  </w:style>
  <w:style w:type="character" w:styleId="Kpr">
    <w:name w:val="Hyperlink"/>
    <w:basedOn w:val="VarsaylanParagrafYazTipi"/>
    <w:rsid w:val="004B5C30"/>
    <w:rPr>
      <w:color w:val="0066CC"/>
      <w:u w:val="single"/>
    </w:rPr>
  </w:style>
  <w:style w:type="paragraph" w:customStyle="1" w:styleId="Default">
    <w:name w:val="Default"/>
    <w:rsid w:val="00F15138"/>
    <w:pPr>
      <w:autoSpaceDE w:val="0"/>
      <w:autoSpaceDN w:val="0"/>
      <w:adjustRightInd w:val="0"/>
      <w:spacing w:after="0" w:line="240" w:lineRule="auto"/>
    </w:pPr>
    <w:rPr>
      <w:rFonts w:eastAsia="Times New Roman" w:hAnsi="Arial" w:cs="Arial"/>
      <w:color w:val="000000"/>
      <w:sz w:val="24"/>
      <w:szCs w:val="24"/>
    </w:rPr>
  </w:style>
  <w:style w:type="paragraph" w:styleId="ListeParagraf">
    <w:name w:val="List Paragraph"/>
    <w:basedOn w:val="Normal"/>
    <w:qFormat/>
    <w:rsid w:val="003D13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stBilgi">
    <w:name w:val="header"/>
    <w:basedOn w:val="Normal"/>
    <w:link w:val="stBilgiChar"/>
    <w:uiPriority w:val="99"/>
    <w:semiHidden/>
    <w:unhideWhenUsed/>
    <w:rsid w:val="00601023"/>
    <w:pPr>
      <w:tabs>
        <w:tab w:val="center" w:pos="4536"/>
        <w:tab w:val="right" w:pos="9072"/>
      </w:tabs>
    </w:pPr>
  </w:style>
  <w:style w:type="character" w:customStyle="1" w:styleId="stBilgiChar">
    <w:name w:val="Üst Bilgi Char"/>
    <w:basedOn w:val="VarsaylanParagrafYazTipi"/>
    <w:link w:val="stBilgi"/>
    <w:uiPriority w:val="99"/>
    <w:semiHidden/>
    <w:rsid w:val="00601023"/>
    <w:rPr>
      <w:rFonts w:hAnsi="Arial" w:cs="Arial"/>
      <w:sz w:val="24"/>
      <w:szCs w:val="24"/>
    </w:rPr>
  </w:style>
  <w:style w:type="paragraph" w:styleId="AltBilgi">
    <w:name w:val="footer"/>
    <w:basedOn w:val="Normal"/>
    <w:link w:val="AltBilgiChar"/>
    <w:uiPriority w:val="99"/>
    <w:semiHidden/>
    <w:unhideWhenUsed/>
    <w:rsid w:val="00601023"/>
    <w:pPr>
      <w:tabs>
        <w:tab w:val="center" w:pos="4536"/>
        <w:tab w:val="right" w:pos="9072"/>
      </w:tabs>
    </w:pPr>
  </w:style>
  <w:style w:type="character" w:customStyle="1" w:styleId="AltBilgiChar">
    <w:name w:val="Alt Bilgi Char"/>
    <w:basedOn w:val="VarsaylanParagrafYazTipi"/>
    <w:link w:val="AltBilgi"/>
    <w:uiPriority w:val="99"/>
    <w:semiHidden/>
    <w:rsid w:val="00601023"/>
    <w:rPr>
      <w:rFonts w:hAnsi="Arial" w:cs="Arial"/>
      <w:sz w:val="24"/>
      <w:szCs w:val="24"/>
    </w:rPr>
  </w:style>
  <w:style w:type="paragraph" w:styleId="BalonMetni">
    <w:name w:val="Balloon Text"/>
    <w:basedOn w:val="Normal"/>
    <w:link w:val="BalonMetniChar"/>
    <w:uiPriority w:val="99"/>
    <w:semiHidden/>
    <w:unhideWhenUsed/>
    <w:rsid w:val="006C5A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5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m.gov.tr/site/bilgi-edinme.aspx" TargetMode="External"/><Relationship Id="rId3" Type="http://schemas.openxmlformats.org/officeDocument/2006/relationships/webSettings" Target="webSettings.xml"/><Relationship Id="rId7" Type="http://schemas.openxmlformats.org/officeDocument/2006/relationships/hyperlink" Target="https://mevbis.mgm.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rkiye.gov.tr/mevbis-meteorolojik-veri-bilgi-satis-sunum-sistem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turkiye.gov.tr/mgm-ogrenci-staj-basvurusu" TargetMode="External"/><Relationship Id="rId4" Type="http://schemas.openxmlformats.org/officeDocument/2006/relationships/footnotes" Target="footnotes.xml"/><Relationship Id="rId9" Type="http://schemas.openxmlformats.org/officeDocument/2006/relationships/hyperlink" Target="https://www.turkiye.gov.tr/mgm-egitim-basvur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1811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aeryilmaz</dc:creator>
  <cp:lastModifiedBy>Exper</cp:lastModifiedBy>
  <cp:revision>7</cp:revision>
  <cp:lastPrinted>2019-03-26T08:52:00Z</cp:lastPrinted>
  <dcterms:created xsi:type="dcterms:W3CDTF">2018-11-06T13:28:00Z</dcterms:created>
  <dcterms:modified xsi:type="dcterms:W3CDTF">2019-03-26T08:55:00Z</dcterms:modified>
</cp:coreProperties>
</file>